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23" w:rsidRPr="00BE4843" w:rsidRDefault="00FB5323" w:rsidP="00BE4843">
      <w:pPr>
        <w:spacing w:line="240" w:lineRule="auto"/>
        <w:rPr>
          <w:b/>
          <w:sz w:val="24"/>
          <w:szCs w:val="24"/>
        </w:rPr>
      </w:pPr>
      <w:r>
        <w:rPr>
          <w:b/>
          <w:sz w:val="24"/>
          <w:szCs w:val="24"/>
        </w:rPr>
        <w:t>Sollentuna kommun                                                                                                                Kommunstyrelsen                                                                                                                                  191 86 Sollentuna</w:t>
      </w:r>
    </w:p>
    <w:p w:rsidR="00FB5323" w:rsidRDefault="00FB5323">
      <w:pPr>
        <w:rPr>
          <w:b/>
        </w:rPr>
      </w:pPr>
    </w:p>
    <w:p w:rsidR="00FB5323" w:rsidRDefault="00FB5323">
      <w:pPr>
        <w:rPr>
          <w:b/>
        </w:rPr>
      </w:pPr>
    </w:p>
    <w:p w:rsidR="00FB5323" w:rsidRPr="00577463" w:rsidRDefault="00FB5323">
      <w:pPr>
        <w:rPr>
          <w:b/>
          <w:sz w:val="28"/>
          <w:szCs w:val="28"/>
        </w:rPr>
      </w:pPr>
      <w:r w:rsidRPr="00577463">
        <w:rPr>
          <w:b/>
          <w:sz w:val="28"/>
          <w:szCs w:val="28"/>
        </w:rPr>
        <w:t xml:space="preserve">Synpunkter från Norrvikens Villaägarförening </w:t>
      </w:r>
    </w:p>
    <w:p w:rsidR="00FB5323" w:rsidRPr="00577463" w:rsidRDefault="00FB5323">
      <w:pPr>
        <w:rPr>
          <w:b/>
          <w:sz w:val="28"/>
          <w:szCs w:val="28"/>
        </w:rPr>
      </w:pPr>
    </w:p>
    <w:p w:rsidR="00FB5323" w:rsidRPr="00577463" w:rsidRDefault="00FB5323">
      <w:pPr>
        <w:rPr>
          <w:b/>
          <w:sz w:val="28"/>
          <w:szCs w:val="28"/>
        </w:rPr>
      </w:pPr>
      <w:r w:rsidRPr="00577463">
        <w:rPr>
          <w:b/>
          <w:sz w:val="28"/>
          <w:szCs w:val="28"/>
        </w:rPr>
        <w:t>Bygglovsärende2015.636. NORRVIKEN 3.9 &amp; 2:22</w:t>
      </w:r>
    </w:p>
    <w:p w:rsidR="00FB5323" w:rsidRDefault="00FB5323">
      <w:pPr>
        <w:rPr>
          <w:b/>
        </w:rPr>
      </w:pPr>
    </w:p>
    <w:p w:rsidR="00FB5323" w:rsidRDefault="00FB5323">
      <w:pPr>
        <w:rPr>
          <w:b/>
        </w:rPr>
      </w:pPr>
      <w:r>
        <w:rPr>
          <w:b/>
        </w:rPr>
        <w:t>Allmänna reflexioner</w:t>
      </w:r>
    </w:p>
    <w:p w:rsidR="00FB5323" w:rsidRPr="00B55412" w:rsidRDefault="00FB5323">
      <w:r>
        <w:t>Först vill vi säga att vi är mycket positiva till den utveckling som planeras i området för kanot- och skridskoklubbens verksamheter. Våra synpunkter kring detta har lämnats tidigare i vårt remissyttrande.</w:t>
      </w:r>
    </w:p>
    <w:p w:rsidR="00FB5323" w:rsidRDefault="00FB5323" w:rsidP="00B55412">
      <w:r>
        <w:t>En liten tillbakablick: Den 6 november 2012 gav Plan- och exploateringskontoret kommunlednings-kontoret i uppdrag att ta fram ett planförslag som förutom skola och bostäder skulle innehålla en förädling av entrén till Norrvikens villastad varvid hänsyn skulle tas till Svartbäcksdammen och andra allmänt tillgängliga ytors funktioner och potentiella kvaliteter. Planarbetet skulle bedrivas med beaktande av hur området skulle kunna utvecklas till en god helhetsmiljö.</w:t>
      </w:r>
    </w:p>
    <w:p w:rsidR="00FB5323" w:rsidRDefault="00FB5323" w:rsidP="00B55412">
      <w:r>
        <w:t>Detta planuppdrag återkallades den 21 maj 2013 bl a beroende på att förutsättningar för ev. bebyggelse saknades med hänsyn till markens beskaffenhet.</w:t>
      </w:r>
    </w:p>
    <w:p w:rsidR="00FB5323" w:rsidRDefault="00FB5323" w:rsidP="00B55412">
      <w:r>
        <w:t>Genom detta senare beslut har kommunen lagt en död hand över ett område som skulle kunna bli en värdig entré till Sollentuna kommuns första villaområde (1906) och det andra villaområdet i Stockholms län. I kommunens program för kulturmiljö är området mellan järnvägen och sjön Norrviken särskilt viktig att bevara. Entrén till detta område borde därför göras så attraktiv som möjligt.</w:t>
      </w:r>
    </w:p>
    <w:p w:rsidR="00FB5323" w:rsidRDefault="00FB5323" w:rsidP="00B55412">
      <w:r>
        <w:t>Idag utgörs området av en idrottsplats med en illa skött parkering, ett skogsparti i anslutning till Svartbäcksdammen med ett stort antal döda träd. Parkering i anslutning till kanotsällskapets lokaler vilken utnyttjas regelmässigt för långtradare. Vägen mellan Sollentunavägen och Strandpromenaden är på grund av markförhållandena i mindre gott skick och vid regn eller töväder genom översvämning svårframkomlig.</w:t>
      </w:r>
    </w:p>
    <w:p w:rsidR="00FB5323" w:rsidRDefault="00FB5323" w:rsidP="00B55412">
      <w:r>
        <w:t>För att ytterligare ”förhöja” känslan att komma till ett kulturområde planeras en stor fotbollshall i anslutning till befintlig idrottsplats.</w:t>
      </w:r>
    </w:p>
    <w:p w:rsidR="00FB5323" w:rsidRDefault="00FB5323" w:rsidP="00B55412">
      <w:r>
        <w:t xml:space="preserve">Kommunen borde istället inse vilka förutsättningar området kan ge för att skapa en entré till Norrvikens gamla villastad men också ge de boende i Häggviks strand en fin miljö med tillgång till Sollentunas vackraste sjö. Det stora centrala parkrummet karaktäriseras av markens förutsättningar med låglänt terräng och djupt till fast botten. En våtmarkspark med utrymme för platser för utsikt, vila och planteringar i form av våtmarksväxter skulle kunna utgöra ett viktigt element i dagvattenhanteringen via Svartbäcken. I öster öppnar sig parkområdet mot sjön Norrviken och kanotsällskapets aktiviteter. Vägen mellan Sollentunavägen och Strandpromenaden kantad av en allé borde få utgöra ett ”Välkommen” till ett av Sollentunas finaste område.     </w:t>
      </w:r>
    </w:p>
    <w:p w:rsidR="00FB5323" w:rsidRDefault="00FB5323" w:rsidP="00B55412">
      <w:pPr>
        <w:pStyle w:val="NoSpacing"/>
      </w:pPr>
      <w:r>
        <w:t>Norrvikens villaägareförening ger härmed kommunen chansen att planera för ett område som skapar en god miljö för boende inom närområdet, en fin entré till ett kulturområde.</w:t>
      </w:r>
    </w:p>
    <w:p w:rsidR="00FB5323" w:rsidRDefault="00FB5323" w:rsidP="007445DB">
      <w:pPr>
        <w:rPr>
          <w:b/>
          <w:sz w:val="24"/>
          <w:szCs w:val="24"/>
        </w:rPr>
      </w:pPr>
    </w:p>
    <w:p w:rsidR="00FB5323" w:rsidRPr="007445DB" w:rsidRDefault="00FB5323" w:rsidP="007445DB">
      <w:pPr>
        <w:rPr>
          <w:b/>
          <w:sz w:val="24"/>
          <w:szCs w:val="24"/>
        </w:rPr>
      </w:pPr>
      <w:r>
        <w:rPr>
          <w:b/>
          <w:sz w:val="24"/>
          <w:szCs w:val="24"/>
        </w:rPr>
        <w:t>Bygglovsärendet</w:t>
      </w:r>
    </w:p>
    <w:p w:rsidR="00FB5323" w:rsidRDefault="00FB5323" w:rsidP="007445DB">
      <w:r>
        <w:t xml:space="preserve">För att förstå såväl placeringen som behovet av en fullstor fotbollshall i Norrviken antar vi att det finns en programförklaring från kommunens sida. Tidigare byggplaner för området har skrinlagts på grund av svåra markförhållanden, vilket borde tala för att minska hallens storlek, kanske till en 7-mannaplan! Det skulle också skapa möjlighet att planera för tillräckliga och absolut nödvändiga </w:t>
      </w:r>
      <w:bookmarkStart w:id="0" w:name="_GoBack"/>
      <w:bookmarkEnd w:id="0"/>
      <w:r>
        <w:t>parkeringsplatser för både fotbollsutövare som vinterns skridskoåkare. Gräsytan vid tågviadukten skulle kunna göras till parkeringsplats för fotbollshallen och med huvudingång i direkt anslutning till parkeringen, medan återstående grusplan borde kunna utnyttjas för skridskoåkarna vintertid.</w:t>
      </w:r>
    </w:p>
    <w:p w:rsidR="00FB5323" w:rsidRDefault="00FB5323" w:rsidP="007445DB">
      <w:r>
        <w:t>Den föreslagna hallens gestaltning är dessutom helt främmande för det aktuella områdets grundkaraktär (Väderholmens gård och villastaden Norrviken). I stället bör områdets närhet till kulturområdet Väderholmens gård poängteras.</w:t>
      </w:r>
    </w:p>
    <w:p w:rsidR="00FB5323" w:rsidRPr="00D305C8" w:rsidRDefault="00FB5323">
      <w:r>
        <w:t>Med tanke på att Brunkebergsåsen är enda tillfarts- och utfartsväg för Norrviken Östra förordar vi att man en gång för alla höjer upp vägen och bredvidliggande parkeringsplatser till ”vattensäker” nivå.</w:t>
      </w:r>
    </w:p>
    <w:p w:rsidR="00FB5323" w:rsidRDefault="00FB5323">
      <w:r>
        <w:t xml:space="preserve">I övrigt stöder vi synpunkterna som lämnats av fastighetsägare på Strandpromenaden, dvs RÖDINGEN  15, RÖDINGEN 1,   FORELLEN 1, NORSEN 17, NORSEN 1, RÖDINGEN 19 och NORSEN 12.    </w:t>
      </w:r>
    </w:p>
    <w:p w:rsidR="00FB5323" w:rsidRDefault="00FB5323">
      <w:r>
        <w:t xml:space="preserve">                                              </w:t>
      </w:r>
    </w:p>
    <w:p w:rsidR="00FB5323" w:rsidRDefault="00FB5323">
      <w:pPr>
        <w:rPr>
          <w:b/>
        </w:rPr>
      </w:pPr>
      <w:r>
        <w:rPr>
          <w:b/>
        </w:rPr>
        <w:t>Sammanfattning</w:t>
      </w:r>
    </w:p>
    <w:p w:rsidR="00FB5323" w:rsidRDefault="00FB5323">
      <w:r>
        <w:t>Det viktigaste för oss genom åren har varit att värna om vår villakultur och bibehålla karaktären i vår fina Villastad. Fortsatt framhålla vikten av att betrakta ”Entrén till Norrviken” som en helhet, och inte genom splittring skapa en ”ohållbar röra”. Vi vill fortsättningsvis även ha en presentabel yta väster om Brunkebergåsen från Sollentunavägen i söder och Strandpromenaden i norr, vi har nämligen svårt att acceptera att helheten tappas bort.</w:t>
      </w:r>
    </w:p>
    <w:p w:rsidR="00FB5323" w:rsidRPr="00E053F2" w:rsidRDefault="00FB5323"/>
    <w:p w:rsidR="00FB5323" w:rsidRDefault="00FB5323">
      <w:r>
        <w:t>Norrviken 2015-10-06</w:t>
      </w:r>
    </w:p>
    <w:p w:rsidR="00FB5323" w:rsidRDefault="00FB5323">
      <w:r>
        <w:t>Styrelsen för Norrvikens Villaägareförening</w:t>
      </w:r>
    </w:p>
    <w:p w:rsidR="00FB5323" w:rsidRDefault="00FB5323">
      <w:r>
        <w:t>gm Jan Sannergren, ordförande</w:t>
      </w:r>
    </w:p>
    <w:sectPr w:rsidR="00FB5323" w:rsidSect="004B6250">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323" w:rsidRDefault="00FB5323" w:rsidP="00C32350">
      <w:pPr>
        <w:spacing w:after="0" w:line="240" w:lineRule="auto"/>
      </w:pPr>
      <w:r>
        <w:separator/>
      </w:r>
    </w:p>
  </w:endnote>
  <w:endnote w:type="continuationSeparator" w:id="0">
    <w:p w:rsidR="00FB5323" w:rsidRDefault="00FB5323" w:rsidP="00C32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323" w:rsidRDefault="00FB5323" w:rsidP="00C32350">
      <w:pPr>
        <w:spacing w:after="0" w:line="240" w:lineRule="auto"/>
      </w:pPr>
      <w:r>
        <w:separator/>
      </w:r>
    </w:p>
  </w:footnote>
  <w:footnote w:type="continuationSeparator" w:id="0">
    <w:p w:rsidR="00FB5323" w:rsidRDefault="00FB5323" w:rsidP="00C32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23" w:rsidRDefault="00FB5323">
    <w:pPr>
      <w:pStyle w:val="Header"/>
      <w:jc w:val="right"/>
    </w:pPr>
    <w:fldSimple w:instr=" PAGE   \* MERGEFORMAT ">
      <w:r>
        <w:rPr>
          <w:noProof/>
        </w:rPr>
        <w:t>1</w:t>
      </w:r>
    </w:fldSimple>
  </w:p>
  <w:p w:rsidR="00FB5323" w:rsidRDefault="00FB53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226"/>
    <w:rsid w:val="00015213"/>
    <w:rsid w:val="000E6401"/>
    <w:rsid w:val="00111937"/>
    <w:rsid w:val="0014581F"/>
    <w:rsid w:val="00160A55"/>
    <w:rsid w:val="00160D5C"/>
    <w:rsid w:val="001A3224"/>
    <w:rsid w:val="001C0960"/>
    <w:rsid w:val="001E03ED"/>
    <w:rsid w:val="001F00D9"/>
    <w:rsid w:val="001F098C"/>
    <w:rsid w:val="001F5CC3"/>
    <w:rsid w:val="00207BAA"/>
    <w:rsid w:val="00250ED6"/>
    <w:rsid w:val="00282750"/>
    <w:rsid w:val="002969BC"/>
    <w:rsid w:val="00296BA6"/>
    <w:rsid w:val="002B0E0C"/>
    <w:rsid w:val="002C1E7A"/>
    <w:rsid w:val="00336EBE"/>
    <w:rsid w:val="00342A80"/>
    <w:rsid w:val="003C5846"/>
    <w:rsid w:val="00403014"/>
    <w:rsid w:val="00410351"/>
    <w:rsid w:val="00413889"/>
    <w:rsid w:val="0045506D"/>
    <w:rsid w:val="004720E9"/>
    <w:rsid w:val="004B6250"/>
    <w:rsid w:val="004B7565"/>
    <w:rsid w:val="004D3543"/>
    <w:rsid w:val="00534823"/>
    <w:rsid w:val="0055780D"/>
    <w:rsid w:val="00577463"/>
    <w:rsid w:val="00625F7B"/>
    <w:rsid w:val="006340A8"/>
    <w:rsid w:val="0066714D"/>
    <w:rsid w:val="006C6AEF"/>
    <w:rsid w:val="007302DD"/>
    <w:rsid w:val="007445DB"/>
    <w:rsid w:val="00747E3A"/>
    <w:rsid w:val="00772422"/>
    <w:rsid w:val="007F7465"/>
    <w:rsid w:val="007F797C"/>
    <w:rsid w:val="00856226"/>
    <w:rsid w:val="008A0B62"/>
    <w:rsid w:val="008B535B"/>
    <w:rsid w:val="00973E9A"/>
    <w:rsid w:val="009C6B1F"/>
    <w:rsid w:val="00A06371"/>
    <w:rsid w:val="00A56B99"/>
    <w:rsid w:val="00A90E7C"/>
    <w:rsid w:val="00B55412"/>
    <w:rsid w:val="00B87E95"/>
    <w:rsid w:val="00BE4843"/>
    <w:rsid w:val="00C05F5E"/>
    <w:rsid w:val="00C32350"/>
    <w:rsid w:val="00C42BCB"/>
    <w:rsid w:val="00C7560F"/>
    <w:rsid w:val="00C86E0D"/>
    <w:rsid w:val="00D305C8"/>
    <w:rsid w:val="00E053F2"/>
    <w:rsid w:val="00E25713"/>
    <w:rsid w:val="00E323FA"/>
    <w:rsid w:val="00E32521"/>
    <w:rsid w:val="00EE19EB"/>
    <w:rsid w:val="00F06AD4"/>
    <w:rsid w:val="00F34B7C"/>
    <w:rsid w:val="00FB5323"/>
    <w:rsid w:val="00FC4DE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3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25F7B"/>
    <w:rPr>
      <w:lang w:eastAsia="en-US"/>
    </w:rPr>
  </w:style>
  <w:style w:type="paragraph" w:styleId="Header">
    <w:name w:val="header"/>
    <w:basedOn w:val="Normal"/>
    <w:link w:val="HeaderChar"/>
    <w:uiPriority w:val="99"/>
    <w:rsid w:val="00C3235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32350"/>
    <w:rPr>
      <w:rFonts w:cs="Times New Roman"/>
    </w:rPr>
  </w:style>
  <w:style w:type="paragraph" w:styleId="Footer">
    <w:name w:val="footer"/>
    <w:basedOn w:val="Normal"/>
    <w:link w:val="FooterChar"/>
    <w:uiPriority w:val="99"/>
    <w:semiHidden/>
    <w:rsid w:val="00C3235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C32350"/>
    <w:rPr>
      <w:rFonts w:cs="Times New Roman"/>
    </w:rPr>
  </w:style>
  <w:style w:type="paragraph" w:styleId="BalloonText">
    <w:name w:val="Balloon Text"/>
    <w:basedOn w:val="Normal"/>
    <w:link w:val="BalloonTextChar"/>
    <w:uiPriority w:val="99"/>
    <w:semiHidden/>
    <w:rsid w:val="00C32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2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796</Words>
  <Characters>4223</Characters>
  <Application>Microsoft Office Outlook</Application>
  <DocSecurity>0</DocSecurity>
  <Lines>0</Lines>
  <Paragraphs>0</Paragraphs>
  <ScaleCrop>false</ScaleCrop>
  <Company>Strålsäkerhetsmyndigheten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Sollentuna kommun                                                                                                                Kommunstyrelsen                                                                                                              </dc:title>
  <dc:subject/>
  <dc:creator>Eriksson, Tage</dc:creator>
  <cp:keywords/>
  <dc:description/>
  <cp:lastModifiedBy>Tage Eriksson</cp:lastModifiedBy>
  <cp:revision>2</cp:revision>
  <cp:lastPrinted>2015-10-06T11:55:00Z</cp:lastPrinted>
  <dcterms:created xsi:type="dcterms:W3CDTF">2015-10-16T07:19:00Z</dcterms:created>
  <dcterms:modified xsi:type="dcterms:W3CDTF">2015-10-16T07:19:00Z</dcterms:modified>
</cp:coreProperties>
</file>